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甘肃省生态环境领域专家申请表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664"/>
        <w:gridCol w:w="1347"/>
        <w:gridCol w:w="1057"/>
        <w:gridCol w:w="441"/>
        <w:gridCol w:w="577"/>
        <w:gridCol w:w="514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彩色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证件照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E-mail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微信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邮编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460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最高技术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职称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评聘时间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职业资格证书名称1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职业资格证书编号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职业资格证书名称2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职业资格证书编号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业务领域1：</w:t>
            </w:r>
          </w:p>
        </w:tc>
        <w:tc>
          <w:tcPr>
            <w:tcW w:w="5460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业务领域2：</w:t>
            </w:r>
          </w:p>
        </w:tc>
        <w:tc>
          <w:tcPr>
            <w:tcW w:w="5460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业务领域3：</w:t>
            </w:r>
          </w:p>
        </w:tc>
        <w:tc>
          <w:tcPr>
            <w:tcW w:w="5460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主要工作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经历</w:t>
            </w: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从事何种专业技术工作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担任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科研成果及奖励情况</w:t>
            </w:r>
          </w:p>
        </w:tc>
        <w:tc>
          <w:tcPr>
            <w:tcW w:w="719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6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2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2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本人自愿参加省生态环境厅组织的咨询活动，遵循科学严谨、客观公正、实事求是的工作守则，严格要求自己，认真履行职责，自觉接受监督，遵守专家委员会管理办法。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2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本人对上述填报内容的真实性负责。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2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2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2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2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  月  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2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所在单位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19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盖章：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2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  月  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6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719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6708315-540A-4251-927C-945E6C658F5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75CAD74-7ADE-4116-A16C-41C354C2AE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FDD4E4-FF89-43AF-BC87-14B4BB0A6F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C825992-EC1E-493F-AA6E-0742204403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jlkNWFiMTAyMGE0OTRhYWY0MTNhYmQ3MjM3OGUifQ=="/>
  </w:docVars>
  <w:rsids>
    <w:rsidRoot w:val="17863768"/>
    <w:rsid w:val="178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2025-08-27T02:53:00Z</dcterms:created>
  <dc:creator>再见旧时光</dc:creator>
  <cp:lastModifiedBy>再见旧时光</cp:lastModifiedBy>
  <dcterms:modified xsi:type="dcterms:W3CDTF">2025-08-27T02:53:36Z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30D8664317EC4097981E37A08EB36FB4_11</vt:lpwstr>
  </property>
</Properties>
</file>