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/>
          <w:bCs w:val="0"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44"/>
          <w:sz w:val="32"/>
          <w:szCs w:val="32"/>
          <w:highlight w:val="none"/>
          <w:lang w:val="en-US" w:eastAsia="zh-CN" w:bidi="ar-SA"/>
        </w:rPr>
        <w:t xml:space="preserve">附件： 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 w:val="0"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44"/>
          <w:sz w:val="32"/>
          <w:szCs w:val="32"/>
          <w:highlight w:val="none"/>
          <w:lang w:val="en-US" w:eastAsia="zh-CN" w:bidi="ar-SA"/>
        </w:rPr>
        <w:t>中西部地区含PFOS消防产品管理与处置技术培训班报名回执表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5"/>
        <w:gridCol w:w="1435"/>
        <w:gridCol w:w="1435"/>
        <w:gridCol w:w="2510"/>
        <w:gridCol w:w="1974"/>
        <w:gridCol w:w="2510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50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50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50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50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885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6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  <w:t>手机号</w:t>
            </w:r>
          </w:p>
        </w:tc>
        <w:tc>
          <w:tcPr>
            <w:tcW w:w="885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  <w:t>是否住宿</w:t>
            </w:r>
          </w:p>
        </w:tc>
        <w:tc>
          <w:tcPr>
            <w:tcW w:w="50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44"/>
                <w:sz w:val="28"/>
                <w:szCs w:val="28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8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highlight w:val="none"/>
          <w:lang w:val="en-US" w:eastAsia="zh-CN"/>
        </w:rPr>
        <w:t>注：报名回执请于2024年4月22日前发送至1215506112</w:t>
      </w:r>
      <w:r>
        <w:rPr>
          <w:rFonts w:hint="default" w:ascii="Times New Roman" w:hAnsi="Times New Roman" w:eastAsia="仿宋_GB2312" w:cs="Times New Roman"/>
          <w:color w:val="000000"/>
          <w:sz w:val="22"/>
          <w:szCs w:val="22"/>
          <w:highlight w:val="none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highlight w:val="none"/>
          <w:lang w:val="en-US" w:eastAsia="zh-CN"/>
        </w:rPr>
        <w:t>qq.com。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B7A25"/>
    <w:rsid w:val="1B6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color w:val="000000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next w:val="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2024-04-17T02:36:00Z</dcterms:created>
  <dc:creator>TYW</dc:creator>
  <cp:lastModifiedBy>TYW</cp:lastModifiedBy>
  <dcterms:modified xsi:type="dcterms:W3CDTF">2024-04-17T02:37:02Z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3E01CEF7509841DA9CA2E95048C72438</vt:lpwstr>
  </property>
</Properties>
</file>